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2019 - 2024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96B33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2021/22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EA27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17272A">
              <w:rPr>
                <w:rFonts w:ascii="Corbel" w:hAnsi="Corbel"/>
                <w:b w:val="0"/>
                <w:sz w:val="24"/>
                <w:szCs w:val="24"/>
              </w:rPr>
              <w:t>nie</w:t>
            </w: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913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</w:t>
            </w:r>
            <w:r w:rsidR="00421D41">
              <w:rPr>
                <w:rFonts w:ascii="Corbel" w:hAnsi="Corbel"/>
                <w:b w:val="0"/>
                <w:sz w:val="24"/>
                <w:szCs w:val="24"/>
              </w:rPr>
              <w:t>, semestr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96B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34D0"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 w:rsidRPr="009034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9034D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6A68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A50B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strukturą i funkcjonowaniem polskiego systemu edukacji ze szczególnym uwzgl</w:t>
            </w:r>
            <w:r w:rsidR="008A50BB" w:rsidRPr="00291353">
              <w:rPr>
                <w:rFonts w:ascii="Corbel" w:hAnsi="Corbel"/>
                <w:sz w:val="24"/>
                <w:szCs w:val="24"/>
              </w:rPr>
              <w:t>ędnieniem edukacji wczesnoszkolnej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462480" w:rsidRPr="00291353" w:rsidRDefault="00462480" w:rsidP="0067130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91353">
              <w:rPr>
                <w:rFonts w:ascii="Corbel" w:hAnsi="Corbel"/>
                <w:sz w:val="24"/>
                <w:szCs w:val="24"/>
              </w:rPr>
              <w:t>Zapoznanie studentów ze specyfiką działalności dydaktycznej, wychowawczej i opi</w:t>
            </w:r>
            <w:r w:rsidRPr="00291353">
              <w:rPr>
                <w:rFonts w:ascii="Corbel" w:hAnsi="Corbel"/>
                <w:sz w:val="24"/>
                <w:szCs w:val="24"/>
              </w:rPr>
              <w:t>e</w:t>
            </w:r>
            <w:r w:rsidRPr="00291353">
              <w:rPr>
                <w:rFonts w:ascii="Corbel" w:hAnsi="Corbel"/>
                <w:sz w:val="24"/>
                <w:szCs w:val="24"/>
              </w:rPr>
              <w:t xml:space="preserve">kuńczej w </w:t>
            </w:r>
            <w:proofErr w:type="spellStart"/>
            <w:r w:rsidR="008A50BB" w:rsidRPr="00291353">
              <w:rPr>
                <w:rFonts w:ascii="Corbel" w:hAnsi="Corbel"/>
                <w:sz w:val="24"/>
                <w:szCs w:val="24"/>
              </w:rPr>
              <w:t>w</w:t>
            </w:r>
            <w:proofErr w:type="spellEnd"/>
            <w:r w:rsidR="008A50BB" w:rsidRPr="00291353">
              <w:rPr>
                <w:rFonts w:ascii="Corbel" w:hAnsi="Corbel"/>
                <w:sz w:val="24"/>
                <w:szCs w:val="24"/>
              </w:rPr>
              <w:t xml:space="preserve"> edukacji wczesnoszkolnej – w szczególności w klasie 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Zapoznanie studentów z  zadaniami nauczyciela-wychowawcy edukacji wczesnoszko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nej, z jego prawami i obowiązkami, sposobem dokumentowania pracy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Rozwijanie kompetencji studentów w zakresie realizacji zadań dydaktyczno-wychowawczych, umiejętności indywidualizowania zajęć ze względu na możliwości, potrzeby i zainteresowania dzieci</w:t>
            </w:r>
          </w:p>
        </w:tc>
      </w:tr>
      <w:tr w:rsidR="00462480" w:rsidRPr="009C54AE" w:rsidTr="00923D7D">
        <w:tc>
          <w:tcPr>
            <w:tcW w:w="851" w:type="dxa"/>
            <w:vAlign w:val="center"/>
          </w:tcPr>
          <w:p w:rsidR="00462480" w:rsidRPr="00291353" w:rsidRDefault="00462480" w:rsidP="0067130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462480" w:rsidRPr="00291353" w:rsidRDefault="008A50BB" w:rsidP="0067130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291353">
              <w:rPr>
                <w:rFonts w:ascii="Corbel" w:hAnsi="Corbel"/>
                <w:b w:val="0"/>
                <w:sz w:val="24"/>
                <w:szCs w:val="24"/>
              </w:rPr>
              <w:t>Wdrażanie studentów do współpracy z innymi nauczycielami edukacji wczesnoszko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l</w:t>
            </w:r>
            <w:r w:rsidRPr="00291353">
              <w:rPr>
                <w:rFonts w:ascii="Corbel" w:hAnsi="Corbel"/>
                <w:b w:val="0"/>
                <w:sz w:val="24"/>
                <w:szCs w:val="24"/>
              </w:rPr>
              <w:t>nej,   dziećmi i rodzicami oraz do pełnienia różnych ról w pracy grupowej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267459" w:rsidP="00F01D0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67459">
              <w:rPr>
                <w:rFonts w:ascii="Corbel" w:hAnsi="Corbel"/>
                <w:b w:val="0"/>
                <w:smallCaps w:val="0"/>
                <w:szCs w:val="24"/>
              </w:rPr>
              <w:t>Wymieni i zastosuje w trakcie wykonywania zadań prakt</w:t>
            </w:r>
            <w:r w:rsidRPr="0026745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267459">
              <w:rPr>
                <w:rFonts w:ascii="Corbel" w:hAnsi="Corbel"/>
                <w:b w:val="0"/>
                <w:smallCaps w:val="0"/>
                <w:szCs w:val="24"/>
              </w:rPr>
              <w:t>kanta, zasady bezpieczeństwa i higieny pracy obowiązujące w instytucjach edukacyjnych</w:t>
            </w:r>
          </w:p>
        </w:tc>
        <w:tc>
          <w:tcPr>
            <w:tcW w:w="1873" w:type="dxa"/>
            <w:vAlign w:val="center"/>
          </w:tcPr>
          <w:p w:rsidR="0085747A" w:rsidRPr="00F01D04" w:rsidRDefault="00462480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:rsidTr="00291353">
        <w:tc>
          <w:tcPr>
            <w:tcW w:w="1701" w:type="dxa"/>
          </w:tcPr>
          <w:p w:rsidR="0085747A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A6837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Zaplanuje i p</w:t>
            </w:r>
            <w:r w:rsidR="00291353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dydaktyczno 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wychowa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cze w klasie I, dostosowując metody pracy do sformułow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nych celów wychowania i kształcenia oraz do możliwości psychofizycznych i zainteresowań dzieci/uczniów.</w:t>
            </w:r>
          </w:p>
        </w:tc>
        <w:tc>
          <w:tcPr>
            <w:tcW w:w="1873" w:type="dxa"/>
            <w:vAlign w:val="center"/>
          </w:tcPr>
          <w:p w:rsidR="0085747A" w:rsidRDefault="00F01D04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  <w:r w:rsidR="006A6837" w:rsidRPr="00462480">
              <w:rPr>
                <w:rFonts w:ascii="Corbel" w:hAnsi="Corbel"/>
                <w:b w:val="0"/>
                <w:szCs w:val="24"/>
              </w:rPr>
              <w:t xml:space="preserve"> PPiW.U06</w:t>
            </w:r>
          </w:p>
          <w:p w:rsidR="00267459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  <w:p w:rsidR="00267459" w:rsidRPr="009C54AE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267459" w:rsidRPr="009C54AE" w:rsidRDefault="00267459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A6837">
              <w:rPr>
                <w:rFonts w:ascii="Corbel" w:hAnsi="Corbel"/>
                <w:b w:val="0"/>
                <w:smallCaps w:val="0"/>
                <w:szCs w:val="24"/>
              </w:rPr>
              <w:t>Dokona analizy i interpretacji różnorodnych sytuacji w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chowawczych, dydaktycznych i opiekuńczych, podejmie odpowiednie kroki w celu przeciwdziałania dysfunkcyjnym </w:t>
            </w:r>
            <w:proofErr w:type="spellStart"/>
            <w:r w:rsidRPr="006A6837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6A6837">
              <w:rPr>
                <w:rFonts w:ascii="Corbel" w:hAnsi="Corbel"/>
                <w:b w:val="0"/>
                <w:smallCaps w:val="0"/>
                <w:szCs w:val="24"/>
              </w:rPr>
              <w:t xml:space="preserve"> dzieci/uczniów oraz zaprojektuje i zrealizuje różne sposoby rozwiązywania pojawiających się probl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A6837">
              <w:rPr>
                <w:rFonts w:ascii="Corbel" w:hAnsi="Corbel"/>
                <w:b w:val="0"/>
                <w:smallCaps w:val="0"/>
                <w:szCs w:val="24"/>
              </w:rPr>
              <w:t>mów w grupie.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  <w:vAlign w:val="center"/>
          </w:tcPr>
          <w:p w:rsidR="00ED6862" w:rsidRDefault="00ED6862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PPiW.U01</w:t>
            </w:r>
          </w:p>
          <w:p w:rsidR="00A619BB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  <w:p w:rsidR="00A619BB" w:rsidRPr="00462480" w:rsidRDefault="00A619BB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267459" w:rsidRPr="009C54AE" w:rsidTr="00291353">
        <w:tc>
          <w:tcPr>
            <w:tcW w:w="1701" w:type="dxa"/>
          </w:tcPr>
          <w:p w:rsidR="00267459" w:rsidRPr="009C54AE" w:rsidRDefault="00ED686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267459" w:rsidRPr="009C54AE" w:rsidRDefault="00267459" w:rsidP="00875DD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i pracy nad sobą,  anal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skania pożądanych efektów wychowania i kształcenia</w:t>
            </w:r>
          </w:p>
        </w:tc>
        <w:tc>
          <w:tcPr>
            <w:tcW w:w="1873" w:type="dxa"/>
            <w:vAlign w:val="center"/>
          </w:tcPr>
          <w:p w:rsidR="00267459" w:rsidRPr="00462480" w:rsidRDefault="00267459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3461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90541" w:rsidRPr="009C54AE" w:rsidRDefault="00890541" w:rsidP="0034615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890541" w:rsidRPr="009C54AE" w:rsidTr="00291353">
        <w:tc>
          <w:tcPr>
            <w:tcW w:w="1701" w:type="dxa"/>
          </w:tcPr>
          <w:p w:rsidR="00890541" w:rsidRPr="009C54AE" w:rsidRDefault="00890541" w:rsidP="006A68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90541" w:rsidRPr="009C54AE" w:rsidRDefault="00890541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czasie praktyki posługuje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się uniwersalnymi zasadami i normami etycznymi </w:t>
            </w:r>
          </w:p>
        </w:tc>
        <w:tc>
          <w:tcPr>
            <w:tcW w:w="1873" w:type="dxa"/>
            <w:vAlign w:val="center"/>
          </w:tcPr>
          <w:p w:rsidR="00890541" w:rsidRPr="00462480" w:rsidRDefault="00890541" w:rsidP="0029135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75843" w:rsidRPr="00857D4D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57D4D">
        <w:rPr>
          <w:rFonts w:ascii="Corbel" w:hAnsi="Corbel"/>
          <w:sz w:val="24"/>
          <w:szCs w:val="24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9804FD" w:rsidRPr="009C54AE" w:rsidTr="00923D7D">
        <w:tc>
          <w:tcPr>
            <w:tcW w:w="9639" w:type="dxa"/>
          </w:tcPr>
          <w:p w:rsidR="009804FD" w:rsidRPr="009804FD" w:rsidRDefault="009804FD" w:rsidP="00291353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 prawnymi podstawami funkcjonowania szkoły podstawowej, w szczegó</w:t>
            </w:r>
            <w:r w:rsidRPr="009804FD">
              <w:rPr>
                <w:rFonts w:ascii="Corbel" w:hAnsi="Corbel"/>
                <w:sz w:val="24"/>
                <w:szCs w:val="24"/>
              </w:rPr>
              <w:t>l</w:t>
            </w:r>
            <w:r w:rsidRPr="009804FD">
              <w:rPr>
                <w:rFonts w:ascii="Corbel" w:hAnsi="Corbel"/>
                <w:sz w:val="24"/>
                <w:szCs w:val="24"/>
              </w:rPr>
              <w:t xml:space="preserve">ności edukacji wczesnoszkolnej oraz z dokumentacją szkoły podstawowej: 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Ustawa o systemie oświaty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Podstawa programowa edukacji wczesnoszkolnej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edukacyjny realizowany w szkole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Program profilaktyczny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Statut szkoły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Wewnątrzszkolny system oceniania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Dziennik nauczyciela-wychowawcy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Pedagogicznej</w:t>
            </w:r>
          </w:p>
          <w:p w:rsidR="009804FD" w:rsidRPr="009804FD" w:rsidRDefault="009804FD" w:rsidP="00291353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Regulamin Rady Rodziców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Zapoznanie ze specyfiką szkoły podstawowej, w tym z zadaniami zatrudnionych w niej specj</w:t>
            </w:r>
            <w:r w:rsidRPr="009804FD">
              <w:rPr>
                <w:rFonts w:ascii="Corbel" w:hAnsi="Corbel"/>
                <w:sz w:val="24"/>
                <w:szCs w:val="24"/>
              </w:rPr>
              <w:t>a</w:t>
            </w:r>
            <w:r w:rsidRPr="009804FD">
              <w:rPr>
                <w:rFonts w:ascii="Corbel" w:hAnsi="Corbel"/>
                <w:sz w:val="24"/>
                <w:szCs w:val="24"/>
              </w:rPr>
              <w:t>listów, w szczególności z zadaniami nauczyciela – wychowawcy edukacji wczesnoszkolnej.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 xml:space="preserve">Obserwacja zajęć lekcyjnych i pozalekcyjnych dla uczniów klasy I 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Włączenie się w życie klasy i szkoły</w:t>
            </w:r>
          </w:p>
        </w:tc>
      </w:tr>
      <w:tr w:rsidR="009804FD" w:rsidRPr="009804FD" w:rsidTr="00923D7D">
        <w:tc>
          <w:tcPr>
            <w:tcW w:w="9639" w:type="dxa"/>
          </w:tcPr>
          <w:p w:rsidR="009804FD" w:rsidRPr="009804FD" w:rsidRDefault="009804FD" w:rsidP="0067130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804FD">
              <w:rPr>
                <w:rFonts w:ascii="Corbel" w:hAnsi="Corbel"/>
                <w:sz w:val="24"/>
                <w:szCs w:val="24"/>
              </w:rPr>
              <w:t>Samodzielne przygotowanie i prowadzenie zajęć – według zasad określonych w programie praktyki</w:t>
            </w:r>
          </w:p>
        </w:tc>
      </w:tr>
    </w:tbl>
    <w:p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Obserwacja w trakcie praktyki, opinia opiekuna pra</w:t>
            </w:r>
            <w:r w:rsidRPr="00146367">
              <w:rPr>
                <w:rFonts w:ascii="Corbel" w:hAnsi="Corbel"/>
                <w:sz w:val="24"/>
                <w:szCs w:val="24"/>
              </w:rPr>
              <w:t>k</w:t>
            </w:r>
            <w:r w:rsidRPr="00146367">
              <w:rPr>
                <w:rFonts w:ascii="Corbel" w:hAnsi="Corbel"/>
                <w:sz w:val="24"/>
                <w:szCs w:val="24"/>
              </w:rPr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:rsidTr="00146367">
        <w:tc>
          <w:tcPr>
            <w:tcW w:w="1985" w:type="dxa"/>
          </w:tcPr>
          <w:p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875DD0" w:rsidRPr="00146367" w:rsidRDefault="00875DD0" w:rsidP="0014636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46367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A6E77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prow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dzenia zajęć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nia w życie grupy (zabawy z dziećmi, opieka podczas przerw, wykonywanie pomocy dydaktycznych, wystroju s</w:t>
            </w:r>
            <w:r w:rsidRPr="009A6E77">
              <w:rPr>
                <w:rFonts w:ascii="Corbel" w:hAnsi="Corbel"/>
                <w:sz w:val="24"/>
                <w:szCs w:val="24"/>
              </w:rPr>
              <w:t>a</w:t>
            </w:r>
            <w:r w:rsidRPr="009A6E77">
              <w:rPr>
                <w:rFonts w:ascii="Corbel" w:hAnsi="Corbel"/>
                <w:sz w:val="24"/>
                <w:szCs w:val="24"/>
              </w:rPr>
              <w:t>li/klasy, itp.</w:t>
            </w:r>
          </w:p>
          <w:p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:rsidR="00C61DC5" w:rsidRPr="009C54AE" w:rsidRDefault="00721EC8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przedszkolną dokumentacją</w:t>
            </w:r>
          </w:p>
        </w:tc>
        <w:tc>
          <w:tcPr>
            <w:tcW w:w="4677" w:type="dxa"/>
          </w:tcPr>
          <w:p w:rsidR="00C61DC5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21EC8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A6E77" w:rsidP="00496B3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Praktyka odbywa się w semestrze 6 w maju w klasie I szkoły podstawowej</w:t>
            </w:r>
          </w:p>
          <w:p w:rsidR="009804FD" w:rsidRPr="009804FD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Student codziennie uczestniczy w zajęciach w klasie I</w:t>
            </w:r>
          </w:p>
          <w:p w:rsidR="0085747A" w:rsidRPr="009C54AE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804FD">
              <w:rPr>
                <w:rFonts w:ascii="Corbel" w:hAnsi="Corbel"/>
                <w:b w:val="0"/>
                <w:smallCaps w:val="0"/>
                <w:szCs w:val="24"/>
              </w:rPr>
              <w:t>W pierwszym tygodniu hospituje z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jęcia,  w kolejnych prowadzi zajęcia według planu opracowanego na po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9804FD">
              <w:rPr>
                <w:rFonts w:ascii="Corbel" w:hAnsi="Corbel"/>
                <w:b w:val="0"/>
                <w:smallCaps w:val="0"/>
                <w:szCs w:val="24"/>
              </w:rPr>
              <w:t>stawie szczegółowego programu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Metodyka edukacji polonistycznej dzieci w wieku wcz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y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Klus-Stańska D. Bronk D., Malenda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by dzieci do nas mówiły, Poznań 1993;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czości na etapie edukacji przedszkolnej i wczesnoszkolnej, Kraków 2005.</w:t>
            </w:r>
          </w:p>
          <w:p w:rsidR="00640874" w:rsidRPr="00640874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szym wieku szkolnym, UR, Rzeszów 2005.</w:t>
            </w:r>
          </w:p>
          <w:p w:rsidR="00640874" w:rsidRPr="009C54AE" w:rsidRDefault="00640874" w:rsidP="00291353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0F" w:rsidRDefault="00735D0F" w:rsidP="00C16ABF">
      <w:pPr>
        <w:spacing w:after="0" w:line="240" w:lineRule="auto"/>
      </w:pPr>
      <w:r>
        <w:separator/>
      </w:r>
    </w:p>
  </w:endnote>
  <w:endnote w:type="continuationSeparator" w:id="0">
    <w:p w:rsidR="00735D0F" w:rsidRDefault="00735D0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0F" w:rsidRDefault="00735D0F" w:rsidP="00C16ABF">
      <w:pPr>
        <w:spacing w:after="0" w:line="240" w:lineRule="auto"/>
      </w:pPr>
      <w:r>
        <w:separator/>
      </w:r>
    </w:p>
  </w:footnote>
  <w:footnote w:type="continuationSeparator" w:id="0">
    <w:p w:rsidR="00735D0F" w:rsidRDefault="00735D0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D3DE5"/>
    <w:multiLevelType w:val="hybridMultilevel"/>
    <w:tmpl w:val="929AC0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00700C"/>
    <w:multiLevelType w:val="hybridMultilevel"/>
    <w:tmpl w:val="BEA0A90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500"/>
    <w:rsid w:val="000F1C57"/>
    <w:rsid w:val="000F5615"/>
    <w:rsid w:val="00124BFF"/>
    <w:rsid w:val="0012560E"/>
    <w:rsid w:val="00127108"/>
    <w:rsid w:val="00134B13"/>
    <w:rsid w:val="00146367"/>
    <w:rsid w:val="00146BC0"/>
    <w:rsid w:val="00152E69"/>
    <w:rsid w:val="00153C41"/>
    <w:rsid w:val="00154381"/>
    <w:rsid w:val="001640A7"/>
    <w:rsid w:val="00164FA7"/>
    <w:rsid w:val="00166A03"/>
    <w:rsid w:val="001718A7"/>
    <w:rsid w:val="0017272A"/>
    <w:rsid w:val="001737CF"/>
    <w:rsid w:val="00176083"/>
    <w:rsid w:val="001770C7"/>
    <w:rsid w:val="00192F37"/>
    <w:rsid w:val="001A70D2"/>
    <w:rsid w:val="001D657B"/>
    <w:rsid w:val="001D7B54"/>
    <w:rsid w:val="001E0209"/>
    <w:rsid w:val="001E2E8C"/>
    <w:rsid w:val="001F2CA2"/>
    <w:rsid w:val="002144C0"/>
    <w:rsid w:val="0022477D"/>
    <w:rsid w:val="002278A9"/>
    <w:rsid w:val="002336F9"/>
    <w:rsid w:val="0024028F"/>
    <w:rsid w:val="00244ABC"/>
    <w:rsid w:val="00267459"/>
    <w:rsid w:val="00281FF2"/>
    <w:rsid w:val="002857DE"/>
    <w:rsid w:val="00291353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728"/>
    <w:rsid w:val="00363F78"/>
    <w:rsid w:val="003805A3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68E2"/>
    <w:rsid w:val="00496B33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A683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35D0F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57D4D"/>
    <w:rsid w:val="00875DD0"/>
    <w:rsid w:val="00884922"/>
    <w:rsid w:val="00885F64"/>
    <w:rsid w:val="00890541"/>
    <w:rsid w:val="008917F9"/>
    <w:rsid w:val="008A45F7"/>
    <w:rsid w:val="008A50B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30FF9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50A"/>
    <w:rsid w:val="00A53FA5"/>
    <w:rsid w:val="00A54817"/>
    <w:rsid w:val="00A601C8"/>
    <w:rsid w:val="00A60799"/>
    <w:rsid w:val="00A619BB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C0"/>
    <w:rsid w:val="00EA4832"/>
    <w:rsid w:val="00EA4E9D"/>
    <w:rsid w:val="00EC4899"/>
    <w:rsid w:val="00ED03AB"/>
    <w:rsid w:val="00ED32D2"/>
    <w:rsid w:val="00ED6862"/>
    <w:rsid w:val="00EE32DE"/>
    <w:rsid w:val="00EE5457"/>
    <w:rsid w:val="00F01D04"/>
    <w:rsid w:val="00F070AB"/>
    <w:rsid w:val="00F17567"/>
    <w:rsid w:val="00F27A7B"/>
    <w:rsid w:val="00F526AF"/>
    <w:rsid w:val="00F617C3"/>
    <w:rsid w:val="00F65C44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CAD75-A5FB-4418-9737-FB9EC6761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2019-11-28T09:39:00Z</dcterms:created>
  <dcterms:modified xsi:type="dcterms:W3CDTF">2021-01-21T11:58:00Z</dcterms:modified>
</cp:coreProperties>
</file>